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D17B0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D17B0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8E17D0">
        <w:rPr>
          <w:b/>
          <w:sz w:val="28"/>
          <w:szCs w:val="28"/>
        </w:rPr>
        <w:t>4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7705D2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C45BBD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2" name="Рисунок 2" descr="\\Server\общие документы омсрб\Технические характеристики (техзадания)\JPG для сайта\ae_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EC540B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ФС.2.2.0019 «Вода для инъекций»,</w:t>
            </w:r>
          </w:p>
          <w:p w:rsidR="00FC5F48" w:rsidRPr="00E827AC" w:rsidRDefault="00732ACA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EC540B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9F1C2B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9F1C2B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9F1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 </w:t>
            </w:r>
            <w:r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FB594C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210</w:t>
            </w:r>
            <w:r w:rsidR="005A1268" w:rsidRPr="00E827AC">
              <w:rPr>
                <w:sz w:val="21"/>
                <w:szCs w:val="21"/>
              </w:rPr>
              <w:t>×</w:t>
            </w:r>
            <w:r w:rsidR="00B556C5">
              <w:rPr>
                <w:sz w:val="21"/>
                <w:szCs w:val="21"/>
              </w:rPr>
              <w:t>395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95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4F7910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>
              <w:rPr>
                <w:sz w:val="21"/>
                <w:szCs w:val="21"/>
              </w:rPr>
              <w:t>3,</w:t>
            </w:r>
            <w:r w:rsidR="00C774FF">
              <w:rPr>
                <w:sz w:val="21"/>
                <w:szCs w:val="21"/>
              </w:rPr>
              <w:t>0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D17B09" w:rsidRPr="00E827AC" w:rsidTr="00412685">
        <w:trPr>
          <w:jc w:val="center"/>
        </w:trPr>
        <w:tc>
          <w:tcPr>
            <w:tcW w:w="5637" w:type="dxa"/>
            <w:vAlign w:val="center"/>
          </w:tcPr>
          <w:p w:rsidR="00D17B09" w:rsidRPr="00E827AC" w:rsidRDefault="00D17B09" w:rsidP="00FB594C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D17B09" w:rsidRPr="00E827AC" w:rsidRDefault="00D17B09" w:rsidP="00FB594C">
            <w:pPr>
              <w:rPr>
                <w:sz w:val="21"/>
                <w:szCs w:val="21"/>
              </w:rPr>
            </w:pPr>
            <w:r w:rsidRPr="00D17B09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4F7910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D17B0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D17B09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с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C774FF">
              <w:rPr>
                <w:sz w:val="21"/>
                <w:szCs w:val="21"/>
              </w:rPr>
              <w:t>Запасной</w:t>
            </w:r>
            <w:r w:rsidRPr="00E827AC">
              <w:rPr>
                <w:sz w:val="21"/>
                <w:szCs w:val="21"/>
              </w:rPr>
              <w:t xml:space="preserve"> ТЭН, </w:t>
            </w:r>
            <w:r w:rsidR="003E2997">
              <w:rPr>
                <w:sz w:val="21"/>
                <w:szCs w:val="21"/>
              </w:rPr>
              <w:t>трубки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247CFD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крепления аквадистиллятора на стену. Кронштейн приобретается отдельно.</w:t>
            </w:r>
          </w:p>
        </w:tc>
      </w:tr>
      <w:tr w:rsidR="0067384E" w:rsidRPr="00E827AC" w:rsidTr="00412685">
        <w:trPr>
          <w:jc w:val="center"/>
        </w:trPr>
        <w:tc>
          <w:tcPr>
            <w:tcW w:w="5637" w:type="dxa"/>
          </w:tcPr>
          <w:p w:rsidR="0067384E" w:rsidRDefault="0067384E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 w:rsidRPr="00F52EEB">
              <w:rPr>
                <w:b/>
                <w:sz w:val="21"/>
                <w:szCs w:val="21"/>
              </w:rPr>
              <w:t>Вода, поступающая в камеру испарения, должна иметь электропроводность более 2 мкСм/см.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97092">
              <w:rPr>
                <w:sz w:val="21"/>
                <w:szCs w:val="21"/>
              </w:rPr>
              <w:t xml:space="preserve">В противном </w:t>
            </w:r>
            <w:r w:rsidRPr="00607FA6">
              <w:rPr>
                <w:sz w:val="21"/>
                <w:szCs w:val="21"/>
              </w:rPr>
              <w:t>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67384E" w:rsidRDefault="0067384E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4C1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10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1E5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84E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ACA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5D2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6C5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5BBD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40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2210</Characters>
  <Application>Microsoft Office Word</Application>
  <DocSecurity>0</DocSecurity>
  <Lines>74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2024-01-11T12:36:00Z</dcterms:created>
  <dcterms:modified xsi:type="dcterms:W3CDTF">2024-01-11T12:36:00Z</dcterms:modified>
</cp:coreProperties>
</file>